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01A5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2"/>
        <w:tblW w:w="15961" w:type="dxa"/>
        <w:tblInd w:w="-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63"/>
        <w:gridCol w:w="857"/>
        <w:gridCol w:w="737"/>
        <w:gridCol w:w="720"/>
        <w:gridCol w:w="943"/>
        <w:gridCol w:w="6068"/>
        <w:gridCol w:w="4836"/>
      </w:tblGrid>
      <w:tr w14:paraId="54A6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55B2">
            <w:pPr>
              <w:tabs>
                <w:tab w:val="left" w:pos="15330"/>
              </w:tabs>
              <w:ind w:right="911" w:rightChars="43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昆山市交通工程集团有限公司2024年招聘岗位及要求一览表（校园招聘）</w:t>
            </w:r>
            <w:bookmarkEnd w:id="0"/>
          </w:p>
        </w:tc>
      </w:tr>
      <w:tr w14:paraId="73E6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招聘形式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基本任职条件</w:t>
            </w:r>
          </w:p>
        </w:tc>
      </w:tr>
      <w:tr w14:paraId="26A0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昆山市交通工程集团有限公司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</w:t>
            </w:r>
          </w:p>
          <w:p w14:paraId="73E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合同制人员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严格按照技术标准、规范、规程、合同文件，贯彻执行项目部的技术、质量管理制度及其他各项规章制度；</w:t>
            </w:r>
          </w:p>
          <w:p w14:paraId="5D57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参加设计交底、技术交底，协助项目部办理设计变更；</w:t>
            </w:r>
          </w:p>
          <w:p w14:paraId="07CA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负责解释施工图中的有关技术问题，并及时处理施工现场的有关技术性问题；</w:t>
            </w:r>
          </w:p>
          <w:p w14:paraId="2435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协助项目部编制施工组织设计，对分部、分项工程施工实施细则提出合理建议；</w:t>
            </w:r>
          </w:p>
          <w:p w14:paraId="51D0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对项目涉及的危险性较大的分部、分项工程提供技术指导；</w:t>
            </w:r>
          </w:p>
          <w:p w14:paraId="3211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督促检查施工班组做好施工记录、签证等验收工作。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学历及专业：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应届毕业生，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本科及以上，道路桥梁、工程管理、测量类工程专业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；</w:t>
            </w:r>
          </w:p>
          <w:p w14:paraId="6D03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2.工作经验：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有相关实习经验者优先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；</w:t>
            </w:r>
          </w:p>
          <w:p w14:paraId="7B74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3.知识技能：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具有丰富的专业知识，熟悉国家、行业法律法规专业知识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；</w:t>
            </w:r>
          </w:p>
          <w:p w14:paraId="5ABE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4.专业素养：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做事有较强的原则性，具有强烈的责任心和较好的服务意识，执行力强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。</w:t>
            </w:r>
          </w:p>
        </w:tc>
      </w:tr>
      <w:tr w14:paraId="2CDD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昆山市交通工程集团有限公司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一线技术员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</w:t>
            </w:r>
          </w:p>
          <w:p w14:paraId="511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协助总工规划本年度技术规划并组织实施。</w:t>
            </w:r>
          </w:p>
          <w:p w14:paraId="616E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协助编制施工组织设计及作业指导书，并参加本专业技术工作会议，研究技术管理和技术工作中的薄弱环节，采取改进措施。</w:t>
            </w:r>
          </w:p>
          <w:p w14:paraId="1660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组织本专业施工班组施工前的技术交底，参加重要项目技术交底。</w:t>
            </w:r>
          </w:p>
          <w:p w14:paraId="38F5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参与施工图纸的会审，并参加日常施工组织和协调工作。</w:t>
            </w:r>
          </w:p>
          <w:p w14:paraId="2933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督促检查施工班组做好施工记录、签证等验收工作。</w:t>
            </w:r>
          </w:p>
          <w:p w14:paraId="0F9E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协助编制本专业年、季、月施工计划，并组织实施。</w:t>
            </w:r>
          </w:p>
          <w:p w14:paraId="669F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协助项目总工做好交办的其它工作。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.学历及专业：应届毕业生，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专科及以上学历；道路桥梁、园林绿化、工程造价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、土木工程、机电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及相关专业；</w:t>
            </w:r>
          </w:p>
          <w:p w14:paraId="22EE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2.工作经验：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经验优先考虑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326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3.知识技能：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具有道路与桥梁工程施工相关知识，熟练操作CAD、office等相关软件，熟悉国家法律法规、行业标准，能看懂相关图纸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213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4.专业素养：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工作有较好的计划性和条理性，有组织、协调和控制能力，能吃苦耐劳，具有一定的沟通能力，适应高强度工作，听指挥，有拼劲。做事有较强的责任心和较好的服务意识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F84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招聘形式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基本任职条件</w:t>
            </w:r>
          </w:p>
        </w:tc>
      </w:tr>
      <w:tr w14:paraId="2B66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昆山市交通工程集团有限公司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拌和厂操作手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</w:t>
            </w:r>
          </w:p>
          <w:p w14:paraId="134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贯彻落实国家《安全生产法》、《建筑工程安全生产管理条例》 、《安全生产许可证条例》 等法律、法规和公司安全生产和文明施工方针；</w:t>
            </w:r>
          </w:p>
          <w:p w14:paraId="2CA0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负责对机械设备的进场、安装、验收、使用、调度维修、保养、退场等全过程进行管理；</w:t>
            </w:r>
          </w:p>
          <w:p w14:paraId="1816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负责对机电操作人员的安全教育，安全技术交底；</w:t>
            </w:r>
          </w:p>
          <w:p w14:paraId="184D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负责监督检查施工机械设备的使用和维护保养,检查机械设备安全使用状况；</w:t>
            </w:r>
          </w:p>
          <w:p w14:paraId="18FE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负责落实施工设备安全防护和环境保护措施；</w:t>
            </w:r>
          </w:p>
          <w:p w14:paraId="70B2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负债参与施工机械设备事故调查、分析和处理。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.学历及专业：应届毕业生，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大专及以上学历，土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工程专业、道路桥梁施工、计算机类、电子信息类、机电控制类等相关专业；</w:t>
            </w:r>
          </w:p>
          <w:p w14:paraId="71FB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2.工作经验：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有相关工程施工实习经验优先考虑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 w14:paraId="7E9BF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3.知识技能：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熟悉道路施工等相关专业知识，熟悉国家、行业法律法规专业知识，熟练掌握CAD及各种办公软件；</w:t>
            </w:r>
          </w:p>
          <w:p w14:paraId="161B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4.专业素养：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吃苦耐劳，具有较强的安全意识，有良好的沟通能力，执行力强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</w:tbl>
    <w:p w14:paraId="1009C9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jFhOGUyZThjYjZmODJkZjkwMjgxMDVlZDJkNDgifQ=="/>
  </w:docVars>
  <w:rsids>
    <w:rsidRoot w:val="6FA54F75"/>
    <w:rsid w:val="6FA5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2024-07-11T07:11:00Z</dcterms:created>
  <dc:creator>兔先生</dc:creator>
  <cp:lastModifiedBy>兔先生</cp:lastModifiedBy>
  <dcterms:modified xsi:type="dcterms:W3CDTF">2024-07-11T07:12:15Z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060911FD2BFB40BBAAD75D1AC8FBAEE4_11</vt:lpwstr>
  </property>
</Properties>
</file>